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</w:p>
    <w:p w:rsidR="00BC325A" w:rsidRDefault="009F6230" w:rsidP="009F6230">
      <w:pPr>
        <w:jc w:val="center"/>
        <w:rPr>
          <w:rFonts w:cs="Arial"/>
          <w:b/>
          <w:bCs/>
          <w:sz w:val="28"/>
          <w:lang w:val="en-GB"/>
        </w:rPr>
      </w:pPr>
      <w:r>
        <w:rPr>
          <w:b/>
          <w:bCs/>
          <w:sz w:val="28"/>
        </w:rPr>
        <w:t xml:space="preserve"> </w:t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both"/>
        <w:rPr>
          <w:rFonts w:cs="Arial"/>
          <w:b/>
          <w:bCs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both"/>
        <w:rPr>
          <w:rFonts w:cs="Arial"/>
          <w:b/>
          <w:bCs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both"/>
        <w:rPr>
          <w:rFonts w:cs="Arial"/>
          <w:b/>
          <w:bCs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TITLE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 xml:space="preserve">ELECTRONICS </w:t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DURATION</w:t>
      </w:r>
      <w:r>
        <w:rPr>
          <w:rFonts w:cs="Arial"/>
          <w:b/>
          <w:bCs/>
          <w:spacing w:val="-3"/>
          <w:lang w:val="en-GB"/>
        </w:rPr>
        <w:tab/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10 DAYS</w:t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CONTENT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  <w:lang w:val="en-GB"/>
        </w:rPr>
      </w:pPr>
      <w:r>
        <w:rPr>
          <w:rFonts w:cs="Arial"/>
          <w:spacing w:val="-3"/>
          <w:lang w:val="en-GB"/>
        </w:rPr>
        <w:t>Construct basic electronic circuits</w:t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BC325A" w:rsidRDefault="00BC325A" w:rsidP="00BC325A">
      <w:pPr>
        <w:pStyle w:val="Heading7"/>
      </w:pPr>
      <w:r>
        <w:t>Outline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</w:rPr>
      </w:pPr>
      <w:r>
        <w:rPr>
          <w:rFonts w:cs="Arial"/>
        </w:rPr>
        <w:t>The learners will be able to identify, test components and build</w:t>
      </w:r>
      <w:r w:rsidR="00677728">
        <w:rPr>
          <w:rFonts w:cs="Arial"/>
        </w:rPr>
        <w:t xml:space="preserve"> </w:t>
      </w:r>
      <w:r>
        <w:rPr>
          <w:rFonts w:cs="Arial"/>
        </w:rPr>
        <w:t>basic electronics circuits.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Identify and test basic electronic components. (Resistors, capacitors, inductors, diodes, transistors and </w:t>
      </w:r>
      <w:proofErr w:type="spellStart"/>
      <w:r>
        <w:rPr>
          <w:rFonts w:cs="Arial"/>
        </w:rPr>
        <w:t>thyristors</w:t>
      </w:r>
      <w:proofErr w:type="spellEnd"/>
      <w:r>
        <w:rPr>
          <w:rFonts w:cs="Arial"/>
        </w:rPr>
        <w:t xml:space="preserve"> )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Identify, construct and test electronic circuits. (Power supplies, amplifiers and multi-vibrators)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Use of electronic measuring instruments. (Multi-meters and oscilloscope)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9F6230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z w:val="28"/>
          <w:lang w:val="en-GB"/>
        </w:rPr>
        <w:t xml:space="preserve"> 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TITLE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INTRODUCTION TO PLC’S</w:t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DURATION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5 DAYS</w:t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CONTENT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Pr="00677728" w:rsidRDefault="00BC325A" w:rsidP="00BC325A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</w:rPr>
      </w:pPr>
      <w:r>
        <w:rPr>
          <w:rFonts w:cs="Arial"/>
        </w:rPr>
        <w:t>Demonstrate and understanding of basic</w:t>
      </w:r>
      <w:r w:rsidR="00677728">
        <w:rPr>
          <w:rFonts w:cs="Arial"/>
        </w:rPr>
        <w:t xml:space="preserve"> </w:t>
      </w:r>
      <w:r w:rsidRPr="00677728">
        <w:t>Programmable Logic Controllers</w:t>
      </w:r>
      <w:r w:rsidRPr="00677728">
        <w:tab/>
      </w:r>
      <w:r w:rsidRPr="00677728">
        <w:tab/>
      </w:r>
      <w:r w:rsidRPr="00677728">
        <w:tab/>
      </w:r>
      <w:r w:rsidRPr="00677728">
        <w:tab/>
      </w: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BC325A" w:rsidRDefault="00BC325A" w:rsidP="00BC325A">
      <w:pPr>
        <w:pStyle w:val="Heading7"/>
      </w:pPr>
      <w:r>
        <w:t>Outline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</w:rPr>
      </w:pPr>
      <w:r>
        <w:rPr>
          <w:rFonts w:cs="Arial"/>
        </w:rPr>
        <w:t xml:space="preserve">Covering primarily the </w:t>
      </w:r>
      <w:proofErr w:type="spellStart"/>
      <w:r>
        <w:rPr>
          <w:rFonts w:cs="Arial"/>
        </w:rPr>
        <w:t>Mitsibishi</w:t>
      </w:r>
      <w:proofErr w:type="spellEnd"/>
      <w:r>
        <w:rPr>
          <w:rFonts w:cs="Arial"/>
        </w:rPr>
        <w:t xml:space="preserve"> PLC. In this course learners are introduced to the fundamentals of the PLC, working with ladder &amp; statement list circuitry. 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Identify the three basic stages of a typical automation control system.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Describe the operation of a two state switch and a two state logic system.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Explain the operation of a two state relay and describe the function as a control device.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Explain the basic differences between a relay logic controller and a programmable logic controller.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Basic PLC ladder programming.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Identifying and fault finding on ladder logic diagrams.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lang w:val="en-US"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TITLE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INSTALL AND MAINTAIN DC DRIVES</w:t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DURATION</w:t>
      </w:r>
      <w:r>
        <w:rPr>
          <w:rFonts w:cs="Arial"/>
          <w:b/>
          <w:bCs/>
          <w:spacing w:val="-3"/>
          <w:lang w:val="en-GB"/>
        </w:rPr>
        <w:tab/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5 DAYS</w:t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CONTENT</w:t>
      </w:r>
      <w:r>
        <w:rPr>
          <w:rFonts w:cs="Arial"/>
          <w:b/>
          <w:bCs/>
          <w:spacing w:val="-3"/>
          <w:lang w:val="en-GB"/>
        </w:rPr>
        <w:tab/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  <w:lang w:val="en-GB"/>
        </w:rPr>
      </w:pPr>
      <w:r>
        <w:rPr>
          <w:rFonts w:cs="Arial"/>
          <w:spacing w:val="-3"/>
          <w:lang w:val="en-GB"/>
        </w:rPr>
        <w:t>Install and maintain DC drives</w:t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</w:p>
    <w:p w:rsidR="00BC325A" w:rsidRDefault="00BC325A" w:rsidP="00BC32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BC325A" w:rsidRDefault="00BC325A" w:rsidP="00BC325A">
      <w:pPr>
        <w:pStyle w:val="Heading7"/>
      </w:pPr>
      <w:r>
        <w:t>Outline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</w:rPr>
      </w:pPr>
      <w:r>
        <w:rPr>
          <w:rFonts w:cs="Arial"/>
        </w:rPr>
        <w:t>The learner identify, install and fault find D.C. drive systems.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D.C. power supplies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Acceleration/deceleration control circuits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Current amplifier circuits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Trigger channel stages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Power control sections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Commission and test D.C. drives.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  <w:b/>
          <w:bCs/>
          <w:u w:val="single"/>
        </w:rPr>
      </w:pPr>
    </w:p>
    <w:p w:rsidR="00BC325A" w:rsidRDefault="00BC325A" w:rsidP="00BC325A">
      <w:pPr>
        <w:rPr>
          <w:rFonts w:cs="Arial"/>
          <w:b/>
          <w:bCs/>
          <w:u w:val="single"/>
        </w:rPr>
      </w:pPr>
    </w:p>
    <w:p w:rsidR="00BC325A" w:rsidRDefault="00BC325A" w:rsidP="00BC325A">
      <w:pPr>
        <w:rPr>
          <w:rFonts w:cs="Arial"/>
          <w:b/>
          <w:bCs/>
          <w:u w:val="single"/>
        </w:rPr>
      </w:pPr>
    </w:p>
    <w:p w:rsidR="00BC325A" w:rsidRDefault="00BC325A" w:rsidP="00BC325A">
      <w:pPr>
        <w:rPr>
          <w:rFonts w:cs="Arial"/>
          <w:b/>
          <w:bCs/>
          <w:u w:val="single"/>
        </w:rPr>
      </w:pPr>
    </w:p>
    <w:p w:rsidR="00BC325A" w:rsidRDefault="00BC325A" w:rsidP="00BC325A">
      <w:pPr>
        <w:rPr>
          <w:rFonts w:cs="Arial"/>
          <w:b/>
          <w:bCs/>
          <w:u w:val="single"/>
        </w:rPr>
      </w:pP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12855" w:rsidRDefault="00612855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TITLE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INSTALL AND MAINTAIN AC DRIVES</w:t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DURATION</w:t>
      </w:r>
      <w:r>
        <w:rPr>
          <w:rFonts w:cs="Arial"/>
          <w:b/>
          <w:bCs/>
          <w:spacing w:val="-3"/>
          <w:u w:val="single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spacing w:val="-3"/>
          <w:lang w:val="en-GB"/>
        </w:rPr>
        <w:t>5 DAYS</w:t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>COURSE CONTENT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  <w:r>
        <w:rPr>
          <w:rFonts w:cs="Arial"/>
          <w:b/>
          <w:bCs/>
          <w:spacing w:val="-3"/>
          <w:lang w:val="en-GB"/>
        </w:rPr>
        <w:tab/>
      </w: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BC325A" w:rsidRDefault="00BC325A" w:rsidP="00BC325A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  <w:lang w:val="en-GB"/>
        </w:rPr>
      </w:pPr>
      <w:r>
        <w:rPr>
          <w:rFonts w:cs="Arial"/>
          <w:spacing w:val="-3"/>
          <w:lang w:val="en-GB"/>
        </w:rPr>
        <w:t>Install and maintain AC Drives</w:t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</w:p>
    <w:p w:rsidR="00BC325A" w:rsidRDefault="00BC325A" w:rsidP="00BC325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BC325A" w:rsidRDefault="00BC325A" w:rsidP="00BC325A">
      <w:pPr>
        <w:pStyle w:val="Heading7"/>
      </w:pPr>
      <w:r>
        <w:t>Outline</w:t>
      </w:r>
    </w:p>
    <w:p w:rsidR="00BC325A" w:rsidRDefault="00BC325A" w:rsidP="00BC325A">
      <w:pPr>
        <w:rPr>
          <w:rFonts w:cs="Arial"/>
          <w:b/>
          <w:bCs/>
        </w:rPr>
      </w:pPr>
    </w:p>
    <w:p w:rsidR="00BC325A" w:rsidRDefault="00BC325A" w:rsidP="00BC325A">
      <w:pPr>
        <w:rPr>
          <w:rFonts w:cs="Arial"/>
        </w:rPr>
      </w:pPr>
      <w:r>
        <w:rPr>
          <w:rFonts w:cs="Arial"/>
        </w:rPr>
        <w:t>The learner identify, install and fault find A.C. drive systems.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A.C. drive applications, ideal motors and common systems.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Identify, apply and test power semiconductors.</w:t>
      </w:r>
    </w:p>
    <w:p w:rsidR="00BC325A" w:rsidRDefault="00BC325A" w:rsidP="00BC325A">
      <w:pPr>
        <w:rPr>
          <w:rFonts w:cs="Arial"/>
        </w:rPr>
      </w:pPr>
    </w:p>
    <w:p w:rsidR="00BC325A" w:rsidRPr="00677728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Describe construction and operation of three phase motors and starting </w:t>
      </w:r>
      <w:r w:rsidRPr="00677728">
        <w:rPr>
          <w:rFonts w:cs="Arial"/>
        </w:rPr>
        <w:t>systems.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Describe the operating principles of variable frequency inverters and A.C. motors.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Describe the working principle of A.C. drives.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Install and set up A.C. drives.</w:t>
      </w:r>
    </w:p>
    <w:p w:rsidR="00BC325A" w:rsidRDefault="00BC325A" w:rsidP="00BC325A">
      <w:pPr>
        <w:rPr>
          <w:rFonts w:cs="Arial"/>
        </w:rPr>
      </w:pPr>
    </w:p>
    <w:p w:rsidR="00BC325A" w:rsidRDefault="00BC325A" w:rsidP="00BC325A">
      <w:pPr>
        <w:numPr>
          <w:ilvl w:val="0"/>
          <w:numId w:val="1"/>
        </w:numPr>
        <w:rPr>
          <w:lang w:val="en-GB"/>
        </w:rPr>
      </w:pPr>
      <w:r>
        <w:rPr>
          <w:rFonts w:cs="Arial"/>
        </w:rPr>
        <w:t>Describe the maintenance and fault finding procedures on A.C. drives.</w:t>
      </w:r>
    </w:p>
    <w:p w:rsidR="00BC325A" w:rsidRDefault="00BC325A" w:rsidP="00BC325A">
      <w:pPr>
        <w:tabs>
          <w:tab w:val="center" w:pos="4819"/>
        </w:tabs>
        <w:suppressAutoHyphens/>
        <w:jc w:val="both"/>
        <w:rPr>
          <w:bCs/>
          <w:lang w:val="en-GB"/>
        </w:rPr>
      </w:pPr>
    </w:p>
    <w:p w:rsidR="00BC325A" w:rsidRDefault="00BC325A" w:rsidP="00BC325A">
      <w:pPr>
        <w:tabs>
          <w:tab w:val="center" w:pos="4819"/>
        </w:tabs>
        <w:suppressAutoHyphens/>
        <w:jc w:val="both"/>
        <w:rPr>
          <w:bCs/>
          <w:lang w:val="en-GB"/>
        </w:rPr>
      </w:pPr>
    </w:p>
    <w:p w:rsidR="00BC325A" w:rsidRDefault="00BC325A" w:rsidP="00BC325A">
      <w:pPr>
        <w:tabs>
          <w:tab w:val="center" w:pos="4819"/>
        </w:tabs>
        <w:suppressAutoHyphens/>
        <w:jc w:val="both"/>
        <w:rPr>
          <w:bCs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bCs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bCs/>
          <w:lang w:val="en-GB"/>
        </w:rPr>
      </w:pPr>
    </w:p>
    <w:p w:rsidR="00BC325A" w:rsidRDefault="00BC325A" w:rsidP="00BC32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lang w:val="en-GB"/>
        </w:rPr>
      </w:pPr>
    </w:p>
    <w:p w:rsidR="00BC325A" w:rsidRDefault="00BC325A" w:rsidP="00BC325A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4F5AAC" w:rsidRDefault="004F5AAC">
      <w:bookmarkStart w:id="0" w:name="_GoBack"/>
      <w:bookmarkEnd w:id="0"/>
      <w:permStart w:id="1296592254" w:edGrp="everyone"/>
      <w:permEnd w:id="1296592254"/>
    </w:p>
    <w:sectPr w:rsidR="004F5AA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77" w:rsidRDefault="004F7977" w:rsidP="00BC325A">
      <w:r>
        <w:separator/>
      </w:r>
    </w:p>
  </w:endnote>
  <w:endnote w:type="continuationSeparator" w:id="0">
    <w:p w:rsidR="004F7977" w:rsidRDefault="004F7977" w:rsidP="00BC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77" w:rsidRDefault="004F7977" w:rsidP="00BC325A">
      <w:r>
        <w:separator/>
      </w:r>
    </w:p>
  </w:footnote>
  <w:footnote w:type="continuationSeparator" w:id="0">
    <w:p w:rsidR="004F7977" w:rsidRDefault="004F7977" w:rsidP="00BC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30" w:rsidRDefault="009F6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-219075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309C"/>
    <w:multiLevelType w:val="hybridMultilevel"/>
    <w:tmpl w:val="0192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xjZRs0K3T9aAItpdaBbmhHSM4VTTfNzsZ9FQc5gZtzWF8uRNzXIQPRFzTZORDCM8Gbb67//DU9Gsk+K4gICMQ==" w:salt="CPzfyEC4JwUORy0tOwR6m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A"/>
    <w:rsid w:val="001C2DB3"/>
    <w:rsid w:val="004229BA"/>
    <w:rsid w:val="004F5AAC"/>
    <w:rsid w:val="004F7977"/>
    <w:rsid w:val="00612855"/>
    <w:rsid w:val="00677728"/>
    <w:rsid w:val="009F6230"/>
    <w:rsid w:val="00B20389"/>
    <w:rsid w:val="00B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591D4-53E3-44D5-B65B-02F472F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5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BC325A"/>
    <w:pPr>
      <w:keepNext/>
      <w:outlineLvl w:val="2"/>
    </w:pPr>
    <w:rPr>
      <w:rFonts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BC325A"/>
    <w:pPr>
      <w:keepNext/>
      <w:widowControl w:val="0"/>
      <w:tabs>
        <w:tab w:val="left" w:pos="-720"/>
      </w:tabs>
      <w:suppressAutoHyphens/>
      <w:snapToGrid w:val="0"/>
      <w:jc w:val="both"/>
      <w:outlineLvl w:val="3"/>
    </w:pPr>
    <w:rPr>
      <w:rFonts w:cs="Arial"/>
      <w:b/>
      <w:spacing w:val="-3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C325A"/>
    <w:pPr>
      <w:keepNext/>
      <w:widowControl w:val="0"/>
      <w:tabs>
        <w:tab w:val="left" w:pos="-720"/>
        <w:tab w:val="left" w:pos="0"/>
        <w:tab w:val="left" w:pos="1440"/>
        <w:tab w:val="left" w:pos="2160"/>
        <w:tab w:val="left" w:pos="2880"/>
        <w:tab w:val="left" w:pos="3600"/>
      </w:tabs>
      <w:suppressAutoHyphens/>
      <w:snapToGrid w:val="0"/>
      <w:ind w:left="4320" w:hanging="4320"/>
      <w:jc w:val="both"/>
      <w:outlineLvl w:val="6"/>
    </w:pPr>
    <w:rPr>
      <w:rFonts w:cs="Arial"/>
      <w:b/>
      <w:bCs/>
      <w:spacing w:val="-3"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2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325A"/>
    <w:rPr>
      <w:rFonts w:ascii="Arial" w:eastAsia="Times New Roman" w:hAnsi="Arial" w:cs="Arial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C325A"/>
    <w:rPr>
      <w:rFonts w:ascii="Arial" w:eastAsia="Times New Roman" w:hAnsi="Arial" w:cs="Arial"/>
      <w:b/>
      <w:spacing w:val="-3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C325A"/>
    <w:rPr>
      <w:rFonts w:ascii="Arial" w:eastAsia="Times New Roman" w:hAnsi="Arial" w:cs="Arial"/>
      <w:b/>
      <w:bCs/>
      <w:spacing w:val="-3"/>
      <w:szCs w:val="20"/>
      <w:u w:val="single"/>
      <w:lang w:val="en-US"/>
    </w:rPr>
  </w:style>
  <w:style w:type="paragraph" w:styleId="Footer">
    <w:name w:val="footer"/>
    <w:basedOn w:val="Normal"/>
    <w:link w:val="FooterChar"/>
    <w:semiHidden/>
    <w:rsid w:val="00BC325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BC32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BC325A"/>
    <w:pPr>
      <w:tabs>
        <w:tab w:val="center" w:pos="4320"/>
        <w:tab w:val="right" w:pos="8640"/>
      </w:tabs>
    </w:pPr>
    <w:rPr>
      <w:rFonts w:ascii="CG Times" w:hAnsi="CG Times"/>
      <w:sz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C325A"/>
    <w:rPr>
      <w:rFonts w:ascii="CG Times" w:eastAsia="Times New Roman" w:hAnsi="CG Times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2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F7A51-55A4-44CC-A32F-1D3B839B6E28}"/>
</file>

<file path=customXml/itemProps2.xml><?xml version="1.0" encoding="utf-8"?>
<ds:datastoreItem xmlns:ds="http://schemas.openxmlformats.org/officeDocument/2006/customXml" ds:itemID="{AF62F844-2CCD-4F37-85C6-2BE63A737FA1}"/>
</file>

<file path=customXml/itemProps3.xml><?xml version="1.0" encoding="utf-8"?>
<ds:datastoreItem xmlns:ds="http://schemas.openxmlformats.org/officeDocument/2006/customXml" ds:itemID="{F64B3D24-F3BF-4980-9B2A-751DC8803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SASA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Raymond_Vanheerden</dc:creator>
  <cp:lastModifiedBy>Ronald Matthee</cp:lastModifiedBy>
  <cp:revision>4</cp:revision>
  <dcterms:created xsi:type="dcterms:W3CDTF">2015-07-17T06:17:00Z</dcterms:created>
  <dcterms:modified xsi:type="dcterms:W3CDTF">2015-07-23T06:09:00Z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